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F0C" w:rsidRPr="00247F0C" w:rsidRDefault="00247F0C" w:rsidP="00247F0C">
      <w:pPr>
        <w:jc w:val="center"/>
        <w:rPr>
          <w:rFonts w:ascii="Arial Black" w:hAnsi="Arial Black"/>
          <w:sz w:val="28"/>
          <w:szCs w:val="28"/>
          <w:lang w:val="en-CA"/>
        </w:rPr>
      </w:pPr>
      <w:r w:rsidRPr="00247F0C">
        <w:rPr>
          <w:rFonts w:ascii="Arial Black" w:hAnsi="Arial Black"/>
          <w:sz w:val="28"/>
          <w:szCs w:val="28"/>
          <w:lang w:val="en-CA"/>
        </w:rPr>
        <w:t>Post-Independence African Economics</w:t>
      </w:r>
    </w:p>
    <w:p w:rsidR="00247F0C" w:rsidRPr="00247F0C" w:rsidRDefault="00247F0C" w:rsidP="00247F0C">
      <w:pPr>
        <w:jc w:val="center"/>
        <w:rPr>
          <w:rFonts w:ascii="Arial Black" w:hAnsi="Arial Black"/>
          <w:sz w:val="28"/>
          <w:szCs w:val="28"/>
          <w:lang w:val="en-CA"/>
        </w:rPr>
      </w:pPr>
      <w:r w:rsidRPr="00247F0C">
        <w:rPr>
          <w:rFonts w:ascii="Arial Black" w:hAnsi="Arial Black"/>
          <w:sz w:val="28"/>
          <w:szCs w:val="28"/>
          <w:lang w:val="en-CA"/>
        </w:rPr>
        <w:t>Notes from class lecture</w:t>
      </w:r>
    </w:p>
    <w:p w:rsidR="00247F0C" w:rsidRDefault="00247F0C"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DD2E64" w:rsidRDefault="00DD2E64" w:rsidP="00BE5BB3">
      <w:pPr>
        <w:rPr>
          <w:b/>
          <w:sz w:val="28"/>
          <w:szCs w:val="28"/>
          <w:lang w:val="en-CA"/>
        </w:rPr>
      </w:pPr>
    </w:p>
    <w:p w:rsidR="00BE5BB3" w:rsidRPr="00247F0C" w:rsidRDefault="00BE5BB3" w:rsidP="00BE5BB3">
      <w:pPr>
        <w:rPr>
          <w:b/>
          <w:bCs/>
          <w:sz w:val="28"/>
          <w:szCs w:val="28"/>
        </w:rPr>
      </w:pPr>
      <w:r w:rsidRPr="00247F0C">
        <w:rPr>
          <w:b/>
          <w:sz w:val="28"/>
          <w:szCs w:val="28"/>
          <w:lang w:val="en-CA"/>
        </w:rPr>
        <w:t>1</w:t>
      </w:r>
      <w:r w:rsidR="00956E91" w:rsidRPr="00247F0C">
        <w:rPr>
          <w:b/>
          <w:sz w:val="28"/>
          <w:szCs w:val="28"/>
          <w:lang w:val="en-CA"/>
        </w:rPr>
        <w:fldChar w:fldCharType="begin"/>
      </w:r>
      <w:r w:rsidR="00956E91" w:rsidRPr="00247F0C">
        <w:rPr>
          <w:b/>
          <w:sz w:val="28"/>
          <w:szCs w:val="28"/>
          <w:lang w:val="en-CA"/>
        </w:rPr>
        <w:instrText xml:space="preserve"> SEQ CHAPTER \h \r 1</w:instrText>
      </w:r>
      <w:r w:rsidR="00956E91" w:rsidRPr="00247F0C">
        <w:rPr>
          <w:b/>
          <w:sz w:val="28"/>
          <w:szCs w:val="28"/>
          <w:lang w:val="en-CA"/>
        </w:rPr>
        <w:fldChar w:fldCharType="end"/>
      </w:r>
      <w:r w:rsidR="00956E91" w:rsidRPr="00247F0C">
        <w:rPr>
          <w:b/>
          <w:sz w:val="28"/>
          <w:szCs w:val="28"/>
        </w:rPr>
        <w:t xml:space="preserve">. The </w:t>
      </w:r>
      <w:r w:rsidR="00956E91" w:rsidRPr="00247F0C">
        <w:rPr>
          <w:b/>
          <w:bCs/>
          <w:sz w:val="28"/>
          <w:szCs w:val="28"/>
        </w:rPr>
        <w:t>Debt Crisis</w:t>
      </w:r>
    </w:p>
    <w:p w:rsidR="00BE5BB3" w:rsidRPr="00BE5BB3" w:rsidRDefault="00BE5BB3" w:rsidP="00BE5BB3">
      <w:pPr>
        <w:pStyle w:val="ListParagraph"/>
        <w:numPr>
          <w:ilvl w:val="0"/>
          <w:numId w:val="1"/>
        </w:numPr>
        <w:rPr>
          <w:b/>
          <w:bCs/>
          <w:sz w:val="24"/>
          <w:szCs w:val="24"/>
        </w:rPr>
      </w:pPr>
      <w:r w:rsidRPr="00BE5BB3">
        <w:rPr>
          <w:sz w:val="24"/>
          <w:szCs w:val="24"/>
          <w:lang/>
        </w:rPr>
        <w:t xml:space="preserve">In the first decades following decolonization, </w:t>
      </w:r>
      <w:r w:rsidRPr="00587C0D">
        <w:rPr>
          <w:sz w:val="24"/>
          <w:szCs w:val="24"/>
          <w:lang/>
        </w:rPr>
        <w:t>first world</w:t>
      </w:r>
      <w:r w:rsidRPr="00BE5BB3">
        <w:rPr>
          <w:sz w:val="24"/>
          <w:szCs w:val="24"/>
          <w:lang/>
        </w:rPr>
        <w:t xml:space="preserve"> and multilateral creditors such as the </w:t>
      </w:r>
      <w:r w:rsidRPr="00587C0D">
        <w:rPr>
          <w:sz w:val="24"/>
          <w:szCs w:val="24"/>
          <w:lang/>
        </w:rPr>
        <w:t>World Bank</w:t>
      </w:r>
      <w:r w:rsidRPr="00BE5BB3">
        <w:rPr>
          <w:sz w:val="24"/>
          <w:szCs w:val="24"/>
          <w:lang/>
        </w:rPr>
        <w:t xml:space="preserve"> and </w:t>
      </w:r>
      <w:r w:rsidRPr="00587C0D">
        <w:rPr>
          <w:sz w:val="24"/>
          <w:szCs w:val="24"/>
          <w:lang/>
        </w:rPr>
        <w:t>International Monetary Fund</w:t>
      </w:r>
      <w:r w:rsidRPr="00BE5BB3">
        <w:rPr>
          <w:sz w:val="24"/>
          <w:szCs w:val="24"/>
          <w:lang/>
        </w:rPr>
        <w:t xml:space="preserve"> lent massively to African governments. Money was frequently directed towards massive </w:t>
      </w:r>
      <w:r w:rsidRPr="00587C0D">
        <w:rPr>
          <w:sz w:val="24"/>
          <w:szCs w:val="24"/>
          <w:lang/>
        </w:rPr>
        <w:t>infrastructure</w:t>
      </w:r>
      <w:r w:rsidRPr="00BE5BB3">
        <w:rPr>
          <w:sz w:val="24"/>
          <w:szCs w:val="24"/>
          <w:lang/>
        </w:rPr>
        <w:t xml:space="preserve"> projects such as </w:t>
      </w:r>
      <w:r w:rsidRPr="00587C0D">
        <w:rPr>
          <w:sz w:val="24"/>
          <w:szCs w:val="24"/>
          <w:lang/>
        </w:rPr>
        <w:t>dams</w:t>
      </w:r>
      <w:r w:rsidRPr="00BE5BB3">
        <w:rPr>
          <w:sz w:val="24"/>
          <w:szCs w:val="24"/>
          <w:lang/>
        </w:rPr>
        <w:t xml:space="preserve"> and </w:t>
      </w:r>
      <w:r w:rsidRPr="00587C0D">
        <w:rPr>
          <w:sz w:val="24"/>
          <w:szCs w:val="24"/>
          <w:lang/>
        </w:rPr>
        <w:t>highways</w:t>
      </w:r>
      <w:r w:rsidRPr="00BE5BB3">
        <w:rPr>
          <w:sz w:val="24"/>
          <w:szCs w:val="24"/>
          <w:lang/>
        </w:rPr>
        <w:t>. Additional funds focused on large, top-down agricultural development schemes that subsidized production of exports.</w:t>
      </w:r>
    </w:p>
    <w:p w:rsidR="00BE5BB3" w:rsidRPr="00BE5BB3" w:rsidRDefault="00BE5BB3" w:rsidP="00BE5BB3">
      <w:pPr>
        <w:pStyle w:val="ListParagraph"/>
        <w:numPr>
          <w:ilvl w:val="0"/>
          <w:numId w:val="1"/>
        </w:numPr>
        <w:rPr>
          <w:sz w:val="24"/>
          <w:szCs w:val="24"/>
          <w:lang/>
        </w:rPr>
      </w:pPr>
      <w:r w:rsidRPr="00BE5BB3">
        <w:rPr>
          <w:sz w:val="24"/>
          <w:szCs w:val="24"/>
          <w:lang/>
        </w:rPr>
        <w:t>In the 1980s the net transfer of money reversed, with more money flowing out of Africa than into it. See diagram below</w:t>
      </w:r>
    </w:p>
    <w:p w:rsidR="00956E91" w:rsidRPr="00BE5BB3" w:rsidRDefault="00BE5BB3" w:rsidP="00BE5BB3">
      <w:pPr>
        <w:pStyle w:val="ListParagraph"/>
        <w:rPr>
          <w:sz w:val="24"/>
          <w:szCs w:val="24"/>
        </w:rPr>
      </w:pPr>
      <w:r w:rsidRPr="00BE5BB3">
        <w:rPr>
          <w:sz w:val="24"/>
          <w:szCs w:val="24"/>
        </w:rPr>
        <w:tab/>
        <w:t>►</w:t>
      </w:r>
      <w:r w:rsidR="00956E91" w:rsidRPr="00BE5BB3">
        <w:rPr>
          <w:sz w:val="24"/>
          <w:szCs w:val="24"/>
        </w:rPr>
        <w:t>Money owed by developing countries:</w:t>
      </w:r>
    </w:p>
    <w:p w:rsidR="00BE5BB3" w:rsidRPr="00BE5BB3" w:rsidRDefault="00956E91" w:rsidP="00BE5BB3">
      <w:pPr>
        <w:ind w:left="1440"/>
        <w:rPr>
          <w:sz w:val="24"/>
          <w:szCs w:val="24"/>
        </w:rPr>
      </w:pPr>
      <w:r w:rsidRPr="00BE5BB3">
        <w:rPr>
          <w:sz w:val="24"/>
          <w:szCs w:val="24"/>
        </w:rPr>
        <w:tab/>
        <w:t>1971: 100 billion</w:t>
      </w:r>
      <w:r w:rsidRPr="00BE5BB3">
        <w:rPr>
          <w:rFonts w:eastAsia="MS Mincho" w:hAnsi="MS Mincho"/>
          <w:sz w:val="24"/>
          <w:szCs w:val="24"/>
        </w:rPr>
        <w:t>➔</w:t>
      </w:r>
      <w:r w:rsidRPr="00BE5BB3">
        <w:rPr>
          <w:sz w:val="24"/>
          <w:szCs w:val="24"/>
        </w:rPr>
        <w:t>1981: 600 billion</w:t>
      </w:r>
      <w:r w:rsidRPr="00BE5BB3">
        <w:rPr>
          <w:rFonts w:eastAsia="MS Mincho" w:hAnsi="MS Mincho"/>
          <w:sz w:val="24"/>
          <w:szCs w:val="24"/>
        </w:rPr>
        <w:t>➔</w:t>
      </w:r>
      <w:r w:rsidRPr="00BE5BB3">
        <w:rPr>
          <w:sz w:val="24"/>
          <w:szCs w:val="24"/>
        </w:rPr>
        <w:t>1998: 2 trillion</w:t>
      </w:r>
    </w:p>
    <w:p w:rsidR="00BE5BB3" w:rsidRPr="00BE5BB3" w:rsidRDefault="00BE5BB3" w:rsidP="00BE5BB3">
      <w:pPr>
        <w:pStyle w:val="ListParagraph"/>
        <w:ind w:left="1440"/>
        <w:rPr>
          <w:sz w:val="24"/>
          <w:szCs w:val="24"/>
        </w:rPr>
      </w:pPr>
      <w:r w:rsidRPr="00BE5BB3">
        <w:rPr>
          <w:sz w:val="24"/>
          <w:szCs w:val="24"/>
        </w:rPr>
        <w:t xml:space="preserve">►Many countries </w:t>
      </w:r>
      <w:r w:rsidR="00F0751B">
        <w:rPr>
          <w:sz w:val="24"/>
          <w:szCs w:val="24"/>
        </w:rPr>
        <w:t xml:space="preserve">had to </w:t>
      </w:r>
      <w:r w:rsidRPr="00BE5BB3">
        <w:rPr>
          <w:sz w:val="24"/>
          <w:szCs w:val="24"/>
        </w:rPr>
        <w:t xml:space="preserve">spend more on debt service than on social services. </w:t>
      </w:r>
    </w:p>
    <w:p w:rsidR="00BE5BB3" w:rsidRPr="00BE5BB3" w:rsidRDefault="00BE5BB3" w:rsidP="00BE5BB3">
      <w:pPr>
        <w:pStyle w:val="ListParagraph"/>
        <w:ind w:left="2160"/>
        <w:rPr>
          <w:sz w:val="24"/>
          <w:szCs w:val="24"/>
        </w:rPr>
      </w:pPr>
      <w:r w:rsidRPr="00BE5BB3">
        <w:rPr>
          <w:sz w:val="24"/>
          <w:szCs w:val="24"/>
        </w:rPr>
        <w:t xml:space="preserve">Example of Zambia: </w:t>
      </w:r>
      <w:r w:rsidR="00956E91" w:rsidRPr="00BE5BB3">
        <w:rPr>
          <w:sz w:val="24"/>
          <w:szCs w:val="24"/>
        </w:rPr>
        <w:t>from 1990-1993, the government spent 34 times as much on debt service as it did on education</w:t>
      </w:r>
    </w:p>
    <w:p w:rsidR="00BE5BB3" w:rsidRPr="00BE5BB3" w:rsidRDefault="00BE5BB3" w:rsidP="00BE5BB3">
      <w:pPr>
        <w:pStyle w:val="ListParagraph"/>
        <w:ind w:left="1440"/>
        <w:rPr>
          <w:sz w:val="24"/>
          <w:szCs w:val="24"/>
        </w:rPr>
      </w:pPr>
      <w:r w:rsidRPr="00BE5BB3">
        <w:rPr>
          <w:sz w:val="24"/>
          <w:szCs w:val="24"/>
        </w:rPr>
        <w:t xml:space="preserve">►Many countries </w:t>
      </w:r>
      <w:r w:rsidR="006623EE">
        <w:rPr>
          <w:sz w:val="24"/>
          <w:szCs w:val="24"/>
        </w:rPr>
        <w:t xml:space="preserve">had to </w:t>
      </w:r>
      <w:r w:rsidRPr="00BE5BB3">
        <w:rPr>
          <w:sz w:val="24"/>
          <w:szCs w:val="24"/>
        </w:rPr>
        <w:t>permit environmentally destructive resource extraction to finance their debt</w:t>
      </w:r>
    </w:p>
    <w:p w:rsidR="00956E91" w:rsidRDefault="00956E91" w:rsidP="00956E91">
      <w:pPr>
        <w:ind w:left="1440"/>
        <w:rPr>
          <w:sz w:val="28"/>
          <w:szCs w:val="28"/>
        </w:rPr>
      </w:pPr>
    </w:p>
    <w:p w:rsidR="00956E91" w:rsidRDefault="00DD2E64" w:rsidP="00956E91">
      <w:pPr>
        <w:ind w:left="1440"/>
        <w:rPr>
          <w:sz w:val="28"/>
          <w:szCs w:val="28"/>
        </w:rPr>
      </w:pPr>
      <w:r>
        <w:object w:dxaOrig="8985" w:dyaOrig="10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95pt;height:509.05pt" o:ole="">
            <v:imagedata r:id="rId6" o:title=""/>
          </v:shape>
          <o:OLEObject Type="Embed" ProgID="WP12Doc" ShapeID="_x0000_i1025" DrawAspect="Content" ObjectID="_1296633097" r:id="rId7"/>
        </w:object>
      </w:r>
    </w:p>
    <w:p w:rsidR="00956E91" w:rsidRDefault="00956E91" w:rsidP="00956E91">
      <w:pPr>
        <w:ind w:left="1440"/>
        <w:rPr>
          <w:sz w:val="28"/>
          <w:szCs w:val="28"/>
        </w:rPr>
      </w:pPr>
    </w:p>
    <w:p w:rsidR="00715D16" w:rsidRDefault="00994B7F" w:rsidP="00715D16">
      <w:pPr>
        <w:rPr>
          <w:b/>
          <w:bCs/>
          <w:sz w:val="28"/>
          <w:szCs w:val="28"/>
        </w:rPr>
      </w:pPr>
      <w:r w:rsidRPr="00994B7F">
        <w:rPr>
          <w:b/>
          <w:sz w:val="28"/>
          <w:szCs w:val="28"/>
          <w:lang w:val="en-CA"/>
        </w:rPr>
        <w:t>2</w:t>
      </w:r>
      <w:r w:rsidR="00715D16" w:rsidRPr="00994B7F">
        <w:rPr>
          <w:b/>
          <w:sz w:val="28"/>
          <w:szCs w:val="28"/>
          <w:lang w:val="en-CA"/>
        </w:rPr>
        <w:fldChar w:fldCharType="begin"/>
      </w:r>
      <w:r w:rsidR="00715D16" w:rsidRPr="00994B7F">
        <w:rPr>
          <w:b/>
          <w:sz w:val="28"/>
          <w:szCs w:val="28"/>
          <w:lang w:val="en-CA"/>
        </w:rPr>
        <w:instrText xml:space="preserve"> SEQ CHAPTER \h \r 1</w:instrText>
      </w:r>
      <w:r w:rsidR="00715D16" w:rsidRPr="00994B7F">
        <w:rPr>
          <w:b/>
          <w:sz w:val="28"/>
          <w:szCs w:val="28"/>
          <w:lang w:val="en-CA"/>
        </w:rPr>
        <w:fldChar w:fldCharType="end"/>
      </w:r>
      <w:r w:rsidR="00715D16" w:rsidRPr="00994B7F">
        <w:rPr>
          <w:b/>
          <w:sz w:val="28"/>
          <w:szCs w:val="28"/>
        </w:rPr>
        <w:t>.</w:t>
      </w:r>
      <w:r w:rsidR="00715D16">
        <w:rPr>
          <w:sz w:val="28"/>
          <w:szCs w:val="28"/>
        </w:rPr>
        <w:t xml:space="preserve"> </w:t>
      </w:r>
      <w:r w:rsidR="00715D16">
        <w:rPr>
          <w:b/>
          <w:bCs/>
          <w:sz w:val="28"/>
          <w:szCs w:val="28"/>
        </w:rPr>
        <w:t>Free-market policies/</w:t>
      </w:r>
      <w:r w:rsidR="006623EE">
        <w:rPr>
          <w:b/>
          <w:bCs/>
          <w:sz w:val="28"/>
          <w:szCs w:val="28"/>
        </w:rPr>
        <w:t>Neol</w:t>
      </w:r>
      <w:r w:rsidR="00715D16">
        <w:rPr>
          <w:b/>
          <w:bCs/>
          <w:sz w:val="28"/>
          <w:szCs w:val="28"/>
        </w:rPr>
        <w:t xml:space="preserve">iberal </w:t>
      </w:r>
      <w:r w:rsidR="006623EE">
        <w:rPr>
          <w:b/>
          <w:bCs/>
          <w:sz w:val="28"/>
          <w:szCs w:val="28"/>
        </w:rPr>
        <w:t>reform</w:t>
      </w:r>
      <w:r w:rsidR="00715D16">
        <w:rPr>
          <w:b/>
          <w:bCs/>
          <w:sz w:val="28"/>
          <w:szCs w:val="28"/>
        </w:rPr>
        <w:t>/Structural Adjustment</w:t>
      </w:r>
    </w:p>
    <w:p w:rsidR="00715D16" w:rsidRPr="00F83312" w:rsidRDefault="00715D16" w:rsidP="00715D16">
      <w:pPr>
        <w:rPr>
          <w:rFonts w:ascii="Arial" w:hAnsi="Arial" w:cs="Arial"/>
          <w:bCs/>
        </w:rPr>
      </w:pPr>
      <w:r w:rsidRPr="00F83312">
        <w:rPr>
          <w:rFonts w:ascii="Arial" w:hAnsi="Arial" w:cs="Arial"/>
          <w:bCs/>
        </w:rPr>
        <w:t>In the mid-1980s the World Bank and IMF began to demand that African nations switch to free-market policies known as structural adjustment programs (SAPs). These involved:</w:t>
      </w:r>
    </w:p>
    <w:p w:rsidR="00715D16" w:rsidRPr="00587C0D" w:rsidRDefault="00715D16" w:rsidP="00715D16">
      <w:pPr>
        <w:ind w:left="720"/>
        <w:rPr>
          <w:sz w:val="24"/>
          <w:szCs w:val="24"/>
        </w:rPr>
      </w:pPr>
      <w:r w:rsidRPr="00587C0D">
        <w:rPr>
          <w:sz w:val="24"/>
          <w:szCs w:val="24"/>
        </w:rPr>
        <w:t xml:space="preserve">a) </w:t>
      </w:r>
      <w:r w:rsidR="001734D4" w:rsidRPr="00587C0D">
        <w:rPr>
          <w:sz w:val="24"/>
          <w:szCs w:val="24"/>
        </w:rPr>
        <w:t>Reducing</w:t>
      </w:r>
      <w:r w:rsidRPr="00587C0D">
        <w:rPr>
          <w:sz w:val="24"/>
          <w:szCs w:val="24"/>
        </w:rPr>
        <w:t xml:space="preserve"> public spending (education, healthcare, food subsidies)</w:t>
      </w:r>
    </w:p>
    <w:p w:rsidR="00715D16" w:rsidRPr="00587C0D" w:rsidRDefault="00715D16" w:rsidP="00715D16">
      <w:pPr>
        <w:ind w:left="720"/>
        <w:rPr>
          <w:sz w:val="24"/>
          <w:szCs w:val="24"/>
        </w:rPr>
      </w:pPr>
      <w:r w:rsidRPr="00587C0D">
        <w:rPr>
          <w:sz w:val="24"/>
          <w:szCs w:val="24"/>
        </w:rPr>
        <w:t xml:space="preserve">b) </w:t>
      </w:r>
      <w:r w:rsidR="001734D4" w:rsidRPr="00587C0D">
        <w:rPr>
          <w:sz w:val="24"/>
          <w:szCs w:val="24"/>
        </w:rPr>
        <w:t>Devaluing</w:t>
      </w:r>
      <w:r w:rsidRPr="00587C0D">
        <w:rPr>
          <w:sz w:val="24"/>
          <w:szCs w:val="24"/>
        </w:rPr>
        <w:t xml:space="preserve"> national currencies (this inflated the price of imports while reducing the price of exports to encourage global trade); causes the price of food imports and other commodities to rise</w:t>
      </w:r>
    </w:p>
    <w:p w:rsidR="00715D16" w:rsidRPr="00587C0D" w:rsidRDefault="00715D16" w:rsidP="00715D16">
      <w:pPr>
        <w:ind w:left="720"/>
        <w:rPr>
          <w:sz w:val="24"/>
          <w:szCs w:val="24"/>
        </w:rPr>
      </w:pPr>
      <w:r w:rsidRPr="00587C0D">
        <w:rPr>
          <w:sz w:val="24"/>
          <w:szCs w:val="24"/>
        </w:rPr>
        <w:lastRenderedPageBreak/>
        <w:t xml:space="preserve">b) </w:t>
      </w:r>
      <w:r w:rsidR="001734D4" w:rsidRPr="00587C0D">
        <w:rPr>
          <w:sz w:val="24"/>
          <w:szCs w:val="24"/>
        </w:rPr>
        <w:t>Privatizing</w:t>
      </w:r>
      <w:r w:rsidRPr="00587C0D">
        <w:rPr>
          <w:sz w:val="24"/>
          <w:szCs w:val="24"/>
        </w:rPr>
        <w:t xml:space="preserve"> public enterprises (electricity, water, agricultural agencies, etc. were removed from state control and bought up by private corporations)</w:t>
      </w:r>
    </w:p>
    <w:p w:rsidR="00715D16" w:rsidRPr="00587C0D" w:rsidRDefault="00715D16" w:rsidP="00715D16">
      <w:pPr>
        <w:ind w:left="720"/>
        <w:rPr>
          <w:sz w:val="24"/>
          <w:szCs w:val="24"/>
        </w:rPr>
      </w:pPr>
      <w:r w:rsidRPr="00587C0D">
        <w:rPr>
          <w:sz w:val="24"/>
          <w:szCs w:val="24"/>
        </w:rPr>
        <w:t xml:space="preserve">c) </w:t>
      </w:r>
      <w:r w:rsidR="001734D4" w:rsidRPr="00587C0D">
        <w:rPr>
          <w:sz w:val="24"/>
          <w:szCs w:val="24"/>
        </w:rPr>
        <w:t>Reducing</w:t>
      </w:r>
      <w:r w:rsidRPr="00587C0D">
        <w:rPr>
          <w:sz w:val="24"/>
          <w:szCs w:val="24"/>
        </w:rPr>
        <w:t xml:space="preserve"> wages to attract industrialists</w:t>
      </w:r>
    </w:p>
    <w:p w:rsidR="00715D16" w:rsidRPr="00587C0D" w:rsidRDefault="00715D16" w:rsidP="00715D16">
      <w:pPr>
        <w:ind w:left="720"/>
        <w:rPr>
          <w:sz w:val="24"/>
          <w:szCs w:val="24"/>
        </w:rPr>
      </w:pPr>
      <w:r w:rsidRPr="00587C0D">
        <w:rPr>
          <w:sz w:val="24"/>
          <w:szCs w:val="24"/>
        </w:rPr>
        <w:t xml:space="preserve">d) </w:t>
      </w:r>
      <w:r w:rsidR="001734D4" w:rsidRPr="00587C0D">
        <w:rPr>
          <w:sz w:val="24"/>
          <w:szCs w:val="24"/>
        </w:rPr>
        <w:t>Reducing</w:t>
      </w:r>
      <w:r w:rsidRPr="00587C0D">
        <w:rPr>
          <w:sz w:val="24"/>
          <w:szCs w:val="24"/>
        </w:rPr>
        <w:t xml:space="preserve"> the number of civil servants and government employees</w:t>
      </w:r>
    </w:p>
    <w:p w:rsidR="00715D16" w:rsidRPr="00587C0D" w:rsidRDefault="00715D16" w:rsidP="00715D16">
      <w:pPr>
        <w:rPr>
          <w:sz w:val="24"/>
          <w:szCs w:val="24"/>
        </w:rPr>
      </w:pPr>
    </w:p>
    <w:p w:rsidR="00715D16" w:rsidRDefault="00715D16" w:rsidP="00715D16">
      <w:pPr>
        <w:rPr>
          <w:sz w:val="24"/>
          <w:szCs w:val="24"/>
        </w:rPr>
      </w:pPr>
      <w:r w:rsidRPr="00587C0D">
        <w:rPr>
          <w:sz w:val="24"/>
          <w:szCs w:val="24"/>
        </w:rPr>
        <w:t>*In the late 1980s, UNICEF and the UN commission for Africa reported that adjustment programs were largely the cause of reduced health, nutritional and educational levels for tens of millions of children in Asia, Latin America, and Africa.</w:t>
      </w:r>
    </w:p>
    <w:p w:rsidR="00994B7F" w:rsidRDefault="001734D4" w:rsidP="00994B7F">
      <w:pPr>
        <w:ind w:left="720"/>
        <w:rPr>
          <w:sz w:val="24"/>
          <w:szCs w:val="24"/>
          <w:lang/>
        </w:rPr>
      </w:pPr>
      <w:r w:rsidRPr="00994B7F">
        <w:rPr>
          <w:sz w:val="24"/>
          <w:szCs w:val="24"/>
          <w:lang/>
        </w:rPr>
        <w:t>In</w:t>
      </w:r>
      <w:r w:rsidR="00994B7F" w:rsidRPr="00994B7F">
        <w:rPr>
          <w:sz w:val="24"/>
          <w:szCs w:val="24"/>
          <w:lang/>
        </w:rPr>
        <w:t xml:space="preserve"> Zambia, structural adjustment reforms of the 1980s and early 1990s included massive cuts to health and education budgets, the introduction of user fees for many basic health services and for primary education, and the cutting of crucial programs such as child immunization initiatives.</w:t>
      </w:r>
    </w:p>
    <w:p w:rsidR="0033196E" w:rsidRDefault="0033196E" w:rsidP="00994B7F">
      <w:pPr>
        <w:ind w:left="720"/>
        <w:rPr>
          <w:sz w:val="24"/>
          <w:szCs w:val="24"/>
          <w:lang/>
        </w:rPr>
      </w:pPr>
    </w:p>
    <w:p w:rsidR="0033196E" w:rsidRPr="00994B7F" w:rsidRDefault="0033196E" w:rsidP="0033196E">
      <w:pPr>
        <w:rPr>
          <w:sz w:val="24"/>
          <w:szCs w:val="24"/>
          <w:lang/>
        </w:rPr>
      </w:pPr>
      <w:r w:rsidRPr="00587C0D">
        <w:rPr>
          <w:sz w:val="24"/>
          <w:szCs w:val="24"/>
        </w:rPr>
        <w:t>**</w:t>
      </w:r>
      <w:r>
        <w:rPr>
          <w:sz w:val="24"/>
          <w:szCs w:val="24"/>
          <w:lang/>
        </w:rPr>
        <w:t>Throughout the 1980s and 1990s, development aid to Africa plummeted to all-time lows. NGOs prolif</w:t>
      </w:r>
      <w:r w:rsidR="00F0751B">
        <w:rPr>
          <w:sz w:val="24"/>
          <w:szCs w:val="24"/>
          <w:lang/>
        </w:rPr>
        <w:t xml:space="preserve">erated in an attempt to fill </w:t>
      </w:r>
      <w:r>
        <w:rPr>
          <w:sz w:val="24"/>
          <w:szCs w:val="24"/>
          <w:lang/>
        </w:rPr>
        <w:t>the void.</w:t>
      </w:r>
    </w:p>
    <w:p w:rsidR="00BE5BB3" w:rsidRDefault="00BE5BB3" w:rsidP="00BE5BB3">
      <w:pPr>
        <w:rPr>
          <w:sz w:val="28"/>
          <w:szCs w:val="28"/>
        </w:rPr>
      </w:pPr>
    </w:p>
    <w:p w:rsidR="00BE5BB3" w:rsidRPr="00247F0C" w:rsidRDefault="00994B7F" w:rsidP="00BE5BB3">
      <w:pPr>
        <w:rPr>
          <w:b/>
          <w:bCs/>
          <w:sz w:val="28"/>
          <w:szCs w:val="28"/>
        </w:rPr>
      </w:pPr>
      <w:r>
        <w:rPr>
          <w:b/>
          <w:sz w:val="28"/>
          <w:szCs w:val="28"/>
          <w:lang w:val="en-CA"/>
        </w:rPr>
        <w:t>3</w:t>
      </w:r>
      <w:r w:rsidR="00BE5BB3" w:rsidRPr="00247F0C">
        <w:rPr>
          <w:b/>
          <w:sz w:val="28"/>
          <w:szCs w:val="28"/>
          <w:lang w:val="en-CA"/>
        </w:rPr>
        <w:fldChar w:fldCharType="begin"/>
      </w:r>
      <w:r w:rsidR="00BE5BB3" w:rsidRPr="00247F0C">
        <w:rPr>
          <w:b/>
          <w:sz w:val="28"/>
          <w:szCs w:val="28"/>
          <w:lang w:val="en-CA"/>
        </w:rPr>
        <w:instrText xml:space="preserve"> SEQ CHAPTER \h \r 1</w:instrText>
      </w:r>
      <w:r w:rsidR="00BE5BB3" w:rsidRPr="00247F0C">
        <w:rPr>
          <w:b/>
          <w:sz w:val="28"/>
          <w:szCs w:val="28"/>
          <w:lang w:val="en-CA"/>
        </w:rPr>
        <w:fldChar w:fldCharType="end"/>
      </w:r>
      <w:r w:rsidR="00BE5BB3" w:rsidRPr="00247F0C">
        <w:rPr>
          <w:b/>
          <w:sz w:val="28"/>
          <w:szCs w:val="28"/>
        </w:rPr>
        <w:t xml:space="preserve">. </w:t>
      </w:r>
      <w:r w:rsidR="00BE5BB3" w:rsidRPr="00247F0C">
        <w:rPr>
          <w:b/>
          <w:bCs/>
          <w:sz w:val="28"/>
          <w:szCs w:val="28"/>
        </w:rPr>
        <w:t>Rise of transnational corporations</w:t>
      </w:r>
      <w:r w:rsidR="00715D16">
        <w:rPr>
          <w:b/>
          <w:bCs/>
          <w:sz w:val="28"/>
          <w:szCs w:val="28"/>
        </w:rPr>
        <w:t xml:space="preserve"> (TNCs)</w:t>
      </w:r>
    </w:p>
    <w:p w:rsidR="00994B7F" w:rsidRPr="006623EE" w:rsidRDefault="00715D16" w:rsidP="00994B7F">
      <w:pPr>
        <w:pStyle w:val="ListParagraph"/>
        <w:numPr>
          <w:ilvl w:val="0"/>
          <w:numId w:val="3"/>
        </w:numPr>
        <w:rPr>
          <w:sz w:val="24"/>
          <w:szCs w:val="24"/>
        </w:rPr>
      </w:pPr>
      <w:r w:rsidRPr="006623EE">
        <w:rPr>
          <w:sz w:val="24"/>
          <w:szCs w:val="24"/>
        </w:rPr>
        <w:t xml:space="preserve">A TNC is </w:t>
      </w:r>
      <w:r w:rsidRPr="006623EE">
        <w:rPr>
          <w:sz w:val="24"/>
          <w:szCs w:val="24"/>
          <w:lang/>
        </w:rPr>
        <w:t xml:space="preserve">a </w:t>
      </w:r>
      <w:hyperlink r:id="rId8" w:tooltip="Corporation" w:history="1">
        <w:r w:rsidRPr="006623EE">
          <w:rPr>
            <w:rStyle w:val="Hyperlink"/>
            <w:color w:val="auto"/>
            <w:sz w:val="24"/>
            <w:szCs w:val="24"/>
            <w:u w:val="none"/>
            <w:lang/>
          </w:rPr>
          <w:t>corporation</w:t>
        </w:r>
      </w:hyperlink>
      <w:r w:rsidRPr="006623EE">
        <w:rPr>
          <w:sz w:val="24"/>
          <w:szCs w:val="24"/>
          <w:lang/>
        </w:rPr>
        <w:t xml:space="preserve"> that manages </w:t>
      </w:r>
      <w:hyperlink r:id="rId9" w:tooltip="Production" w:history="1">
        <w:r w:rsidRPr="006623EE">
          <w:rPr>
            <w:rStyle w:val="Hyperlink"/>
            <w:color w:val="auto"/>
            <w:sz w:val="24"/>
            <w:szCs w:val="24"/>
            <w:u w:val="none"/>
            <w:lang/>
          </w:rPr>
          <w:t>production</w:t>
        </w:r>
      </w:hyperlink>
      <w:r w:rsidRPr="006623EE">
        <w:rPr>
          <w:sz w:val="24"/>
          <w:szCs w:val="24"/>
          <w:lang/>
        </w:rPr>
        <w:t xml:space="preserve"> or delivers </w:t>
      </w:r>
      <w:hyperlink r:id="rId10" w:tooltip="Service" w:history="1">
        <w:r w:rsidRPr="006623EE">
          <w:rPr>
            <w:rStyle w:val="Hyperlink"/>
            <w:color w:val="auto"/>
            <w:sz w:val="24"/>
            <w:szCs w:val="24"/>
            <w:u w:val="none"/>
            <w:lang/>
          </w:rPr>
          <w:t>services</w:t>
        </w:r>
      </w:hyperlink>
      <w:r w:rsidRPr="006623EE">
        <w:rPr>
          <w:sz w:val="24"/>
          <w:szCs w:val="24"/>
          <w:lang/>
        </w:rPr>
        <w:t xml:space="preserve"> in more than one country.</w:t>
      </w:r>
    </w:p>
    <w:p w:rsidR="00BE5BB3" w:rsidRDefault="00BE5BB3" w:rsidP="00994B7F">
      <w:pPr>
        <w:pStyle w:val="ListParagraph"/>
        <w:numPr>
          <w:ilvl w:val="0"/>
          <w:numId w:val="3"/>
        </w:numPr>
        <w:rPr>
          <w:sz w:val="24"/>
          <w:szCs w:val="24"/>
        </w:rPr>
      </w:pPr>
      <w:r w:rsidRPr="00994B7F">
        <w:rPr>
          <w:sz w:val="24"/>
          <w:szCs w:val="24"/>
        </w:rPr>
        <w:t>Of the world’s 100 largest econo</w:t>
      </w:r>
      <w:r w:rsidR="00715D16" w:rsidRPr="00994B7F">
        <w:rPr>
          <w:sz w:val="24"/>
          <w:szCs w:val="24"/>
        </w:rPr>
        <w:t>mic systems, 47 are TNCs</w:t>
      </w:r>
    </w:p>
    <w:p w:rsidR="00994B7F" w:rsidRPr="00994B7F" w:rsidRDefault="00994B7F" w:rsidP="00994B7F">
      <w:pPr>
        <w:pStyle w:val="ListParagraph"/>
        <w:numPr>
          <w:ilvl w:val="0"/>
          <w:numId w:val="3"/>
        </w:numPr>
        <w:rPr>
          <w:sz w:val="24"/>
          <w:szCs w:val="24"/>
        </w:rPr>
      </w:pPr>
      <w:r>
        <w:rPr>
          <w:sz w:val="24"/>
          <w:szCs w:val="24"/>
        </w:rPr>
        <w:t>TNCs have taken on greater importance in the global economy over the past several decades</w:t>
      </w:r>
      <w:r w:rsidR="006623EE">
        <w:rPr>
          <w:sz w:val="24"/>
          <w:szCs w:val="24"/>
        </w:rPr>
        <w:t xml:space="preserve"> and their importance has been coterminous with neoliberal reform in the developing world</w:t>
      </w:r>
    </w:p>
    <w:p w:rsidR="00956E91" w:rsidRDefault="00827C6C" w:rsidP="001E40AE">
      <w:pPr>
        <w:rPr>
          <w:sz w:val="28"/>
          <w:szCs w:val="28"/>
        </w:rPr>
      </w:pPr>
      <w:r>
        <w:object w:dxaOrig="8985" w:dyaOrig="12135">
          <v:shape id="_x0000_i1028" type="#_x0000_t75" style="width:428.45pt;height:580.55pt" o:ole="">
            <v:imagedata r:id="rId11" o:title=""/>
          </v:shape>
          <o:OLEObject Type="Embed" ProgID="WP12Doc" ShapeID="_x0000_i1028" DrawAspect="Content" ObjectID="_1296633098" r:id="rId12"/>
        </w:object>
      </w: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Pr="006930FE" w:rsidRDefault="00827C6C" w:rsidP="00956E91">
      <w:pPr>
        <w:rPr>
          <w:b/>
          <w:sz w:val="28"/>
          <w:szCs w:val="28"/>
          <w:lang/>
        </w:rPr>
      </w:pPr>
      <w:r w:rsidRPr="006930FE">
        <w:rPr>
          <w:b/>
          <w:sz w:val="28"/>
          <w:szCs w:val="28"/>
          <w:lang/>
        </w:rPr>
        <w:lastRenderedPageBreak/>
        <w:t>4. A Return to Developmentalism</w:t>
      </w:r>
    </w:p>
    <w:p w:rsidR="00827C6C" w:rsidRPr="00F83312" w:rsidRDefault="00827C6C" w:rsidP="00956E91">
      <w:pPr>
        <w:rPr>
          <w:rFonts w:ascii="Arial" w:hAnsi="Arial" w:cs="Arial"/>
          <w:lang/>
        </w:rPr>
      </w:pPr>
      <w:r w:rsidRPr="00F83312">
        <w:rPr>
          <w:rFonts w:ascii="Arial" w:hAnsi="Arial" w:cs="Arial"/>
          <w:lang/>
        </w:rPr>
        <w:t>Since the beginning of the new mille</w:t>
      </w:r>
      <w:r w:rsidR="00DD2E64" w:rsidRPr="00F83312">
        <w:rPr>
          <w:rFonts w:ascii="Arial" w:hAnsi="Arial" w:cs="Arial"/>
          <w:lang/>
        </w:rPr>
        <w:t>n</w:t>
      </w:r>
      <w:r w:rsidRPr="00F83312">
        <w:rPr>
          <w:rFonts w:ascii="Arial" w:hAnsi="Arial" w:cs="Arial"/>
          <w:lang/>
        </w:rPr>
        <w:t>nium, there has been a renewed effort on the part of activists and world leaders to pump massive aid dollars into Africa through big government-coordinated programs.</w:t>
      </w:r>
    </w:p>
    <w:p w:rsidR="00827C6C" w:rsidRDefault="00827C6C" w:rsidP="00956E91">
      <w:pPr>
        <w:rPr>
          <w:lang/>
        </w:rPr>
      </w:pPr>
    </w:p>
    <w:p w:rsidR="00827C6C" w:rsidRPr="00F0751B" w:rsidRDefault="00827C6C" w:rsidP="00827C6C">
      <w:pPr>
        <w:pStyle w:val="ListParagraph"/>
        <w:numPr>
          <w:ilvl w:val="0"/>
          <w:numId w:val="4"/>
        </w:numPr>
        <w:rPr>
          <w:sz w:val="24"/>
          <w:szCs w:val="24"/>
          <w:lang/>
        </w:rPr>
      </w:pPr>
      <w:r w:rsidRPr="00F0751B">
        <w:rPr>
          <w:sz w:val="24"/>
          <w:szCs w:val="24"/>
          <w:lang/>
        </w:rPr>
        <w:t xml:space="preserve">Leaders like George Bush and Tony Blair </w:t>
      </w:r>
      <w:r w:rsidR="00A66185" w:rsidRPr="00F0751B">
        <w:rPr>
          <w:sz w:val="24"/>
          <w:szCs w:val="24"/>
          <w:lang/>
        </w:rPr>
        <w:t xml:space="preserve">continue to push a “market model” but </w:t>
      </w:r>
      <w:r w:rsidRPr="00F0751B">
        <w:rPr>
          <w:sz w:val="24"/>
          <w:szCs w:val="24"/>
          <w:lang/>
        </w:rPr>
        <w:t xml:space="preserve">have promised huge sums of money to Africa. </w:t>
      </w:r>
    </w:p>
    <w:p w:rsidR="00827C6C" w:rsidRPr="00F0751B" w:rsidRDefault="00DD2E64" w:rsidP="00DD2E64">
      <w:pPr>
        <w:pStyle w:val="ListParagraph"/>
        <w:ind w:left="1440"/>
        <w:rPr>
          <w:sz w:val="24"/>
          <w:szCs w:val="24"/>
          <w:lang/>
        </w:rPr>
      </w:pPr>
      <w:r w:rsidRPr="00F0751B">
        <w:rPr>
          <w:sz w:val="24"/>
          <w:szCs w:val="24"/>
          <w:lang/>
        </w:rPr>
        <w:t>►</w:t>
      </w:r>
      <w:r w:rsidR="00827C6C" w:rsidRPr="00F0751B">
        <w:rPr>
          <w:sz w:val="24"/>
          <w:szCs w:val="24"/>
          <w:lang/>
        </w:rPr>
        <w:t xml:space="preserve">For example, in </w:t>
      </w:r>
      <w:r w:rsidRPr="00F0751B">
        <w:rPr>
          <w:sz w:val="24"/>
          <w:szCs w:val="24"/>
          <w:lang/>
        </w:rPr>
        <w:t>President G</w:t>
      </w:r>
      <w:r w:rsidR="00827C6C" w:rsidRPr="00F0751B">
        <w:rPr>
          <w:sz w:val="24"/>
          <w:szCs w:val="24"/>
          <w:lang/>
        </w:rPr>
        <w:t>eorge Bush</w:t>
      </w:r>
      <w:r w:rsidRPr="00F0751B">
        <w:rPr>
          <w:sz w:val="24"/>
          <w:szCs w:val="24"/>
          <w:lang/>
        </w:rPr>
        <w:t xml:space="preserve">’s 2003 State of the Union address he </w:t>
      </w:r>
      <w:r w:rsidR="00827C6C" w:rsidRPr="00F0751B">
        <w:rPr>
          <w:sz w:val="24"/>
          <w:szCs w:val="24"/>
          <w:lang/>
        </w:rPr>
        <w:t xml:space="preserve">promised </w:t>
      </w:r>
      <w:r w:rsidRPr="00F0751B">
        <w:rPr>
          <w:sz w:val="24"/>
          <w:szCs w:val="24"/>
          <w:lang/>
        </w:rPr>
        <w:t>to spend $15 billion fighting AIDS in African and the Caribbean</w:t>
      </w:r>
    </w:p>
    <w:p w:rsidR="00A66185" w:rsidRPr="00F0751B" w:rsidRDefault="00DD2E64" w:rsidP="006623EE">
      <w:pPr>
        <w:pStyle w:val="ListParagraph"/>
        <w:ind w:left="1440"/>
        <w:rPr>
          <w:sz w:val="24"/>
          <w:szCs w:val="24"/>
          <w:lang/>
        </w:rPr>
      </w:pPr>
      <w:r w:rsidRPr="00F0751B">
        <w:rPr>
          <w:sz w:val="24"/>
          <w:szCs w:val="24"/>
          <w:lang/>
        </w:rPr>
        <w:t>►</w:t>
      </w:r>
      <w:r w:rsidR="00A66185" w:rsidRPr="00F0751B">
        <w:rPr>
          <w:sz w:val="24"/>
          <w:szCs w:val="24"/>
          <w:lang/>
        </w:rPr>
        <w:t>In 2005, U</w:t>
      </w:r>
      <w:r w:rsidRPr="00F0751B">
        <w:rPr>
          <w:sz w:val="24"/>
          <w:szCs w:val="24"/>
          <w:lang/>
        </w:rPr>
        <w:t>.S. spending on aid reached it</w:t>
      </w:r>
      <w:r w:rsidR="00F83312">
        <w:rPr>
          <w:sz w:val="24"/>
          <w:szCs w:val="24"/>
          <w:lang/>
        </w:rPr>
        <w:t>s</w:t>
      </w:r>
      <w:r w:rsidRPr="00F0751B">
        <w:rPr>
          <w:sz w:val="24"/>
          <w:szCs w:val="24"/>
          <w:lang/>
        </w:rPr>
        <w:t xml:space="preserve"> </w:t>
      </w:r>
      <w:r w:rsidR="00A66185" w:rsidRPr="00F0751B">
        <w:rPr>
          <w:sz w:val="24"/>
          <w:szCs w:val="24"/>
          <w:lang/>
        </w:rPr>
        <w:t xml:space="preserve">highest level since 1986 (but </w:t>
      </w:r>
      <w:r w:rsidRPr="00F0751B">
        <w:rPr>
          <w:sz w:val="24"/>
          <w:szCs w:val="24"/>
          <w:lang/>
        </w:rPr>
        <w:t xml:space="preserve">was </w:t>
      </w:r>
      <w:r w:rsidR="00A66185" w:rsidRPr="00F0751B">
        <w:rPr>
          <w:sz w:val="24"/>
          <w:szCs w:val="24"/>
          <w:lang/>
        </w:rPr>
        <w:t>still only 0.22% of national income)</w:t>
      </w:r>
    </w:p>
    <w:p w:rsidR="00827C6C" w:rsidRPr="00F0751B" w:rsidRDefault="00827C6C" w:rsidP="00827C6C">
      <w:pPr>
        <w:pStyle w:val="ListParagraph"/>
        <w:numPr>
          <w:ilvl w:val="0"/>
          <w:numId w:val="4"/>
        </w:numPr>
        <w:rPr>
          <w:sz w:val="24"/>
          <w:szCs w:val="24"/>
          <w:lang/>
        </w:rPr>
      </w:pPr>
      <w:r w:rsidRPr="00F0751B">
        <w:rPr>
          <w:sz w:val="24"/>
          <w:szCs w:val="24"/>
          <w:lang/>
        </w:rPr>
        <w:t>Bono, Bob Geldoff</w:t>
      </w:r>
      <w:r w:rsidR="006623EE">
        <w:rPr>
          <w:sz w:val="24"/>
          <w:szCs w:val="24"/>
          <w:lang/>
        </w:rPr>
        <w:t>,</w:t>
      </w:r>
      <w:r w:rsidRPr="00F0751B">
        <w:rPr>
          <w:sz w:val="24"/>
          <w:szCs w:val="24"/>
          <w:lang/>
        </w:rPr>
        <w:t xml:space="preserve"> Bill Gates and others have led efforts</w:t>
      </w:r>
      <w:r w:rsidR="00DD2E64" w:rsidRPr="00F0751B">
        <w:rPr>
          <w:sz w:val="24"/>
          <w:szCs w:val="24"/>
          <w:lang/>
        </w:rPr>
        <w:t xml:space="preserve"> to publicize Africa’s human development crisis</w:t>
      </w:r>
      <w:r w:rsidR="006623EE">
        <w:rPr>
          <w:sz w:val="24"/>
          <w:szCs w:val="24"/>
          <w:lang/>
        </w:rPr>
        <w:t xml:space="preserve"> and raise/donate money to the continent</w:t>
      </w:r>
    </w:p>
    <w:p w:rsidR="00827C6C" w:rsidRPr="00F0751B" w:rsidRDefault="00827C6C" w:rsidP="00827C6C">
      <w:pPr>
        <w:pStyle w:val="ListParagraph"/>
        <w:numPr>
          <w:ilvl w:val="0"/>
          <w:numId w:val="4"/>
        </w:numPr>
        <w:rPr>
          <w:sz w:val="24"/>
          <w:szCs w:val="24"/>
          <w:lang/>
        </w:rPr>
      </w:pPr>
      <w:r w:rsidRPr="00F0751B">
        <w:rPr>
          <w:sz w:val="24"/>
          <w:szCs w:val="24"/>
          <w:lang/>
        </w:rPr>
        <w:t xml:space="preserve">Jeffrey Sachs’s book </w:t>
      </w:r>
      <w:r w:rsidR="00A66185" w:rsidRPr="00F0751B">
        <w:rPr>
          <w:i/>
          <w:sz w:val="24"/>
          <w:szCs w:val="24"/>
          <w:lang/>
        </w:rPr>
        <w:t>The End of Poverty</w:t>
      </w:r>
      <w:r w:rsidR="00A66185" w:rsidRPr="00F0751B">
        <w:rPr>
          <w:sz w:val="24"/>
          <w:szCs w:val="24"/>
          <w:lang/>
        </w:rPr>
        <w:t xml:space="preserve"> (2005) </w:t>
      </w:r>
      <w:r w:rsidRPr="00F0751B">
        <w:rPr>
          <w:sz w:val="24"/>
          <w:szCs w:val="24"/>
          <w:lang/>
        </w:rPr>
        <w:t>argued that most of Africa’s problems were practical matters (pertaining to health and agricultural productivity) for which there are technological solutions that simply need to be funded.</w:t>
      </w:r>
    </w:p>
    <w:p w:rsidR="00827C6C" w:rsidRPr="00F0751B" w:rsidRDefault="00827C6C" w:rsidP="00827C6C">
      <w:pPr>
        <w:pStyle w:val="ListParagraph"/>
        <w:numPr>
          <w:ilvl w:val="0"/>
          <w:numId w:val="4"/>
        </w:numPr>
        <w:rPr>
          <w:sz w:val="24"/>
          <w:szCs w:val="24"/>
          <w:lang/>
        </w:rPr>
      </w:pPr>
      <w:r w:rsidRPr="00F0751B">
        <w:rPr>
          <w:sz w:val="24"/>
          <w:szCs w:val="24"/>
          <w:lang/>
        </w:rPr>
        <w:t xml:space="preserve">The </w:t>
      </w:r>
      <w:r w:rsidR="00A66185" w:rsidRPr="00F0751B">
        <w:rPr>
          <w:sz w:val="24"/>
          <w:szCs w:val="24"/>
          <w:lang/>
        </w:rPr>
        <w:t xml:space="preserve">U.N.’s </w:t>
      </w:r>
      <w:r w:rsidRPr="00F0751B">
        <w:rPr>
          <w:sz w:val="24"/>
          <w:szCs w:val="24"/>
          <w:lang/>
        </w:rPr>
        <w:t>Millennium Development goals for 2015 call for dramatic reductions in poverty, child mortality, illiteracy, environm</w:t>
      </w:r>
      <w:r w:rsidR="006623EE">
        <w:rPr>
          <w:sz w:val="24"/>
          <w:szCs w:val="24"/>
          <w:lang/>
        </w:rPr>
        <w:t>e</w:t>
      </w:r>
      <w:r w:rsidRPr="00F0751B">
        <w:rPr>
          <w:sz w:val="24"/>
          <w:szCs w:val="24"/>
          <w:lang/>
        </w:rPr>
        <w:t>ntal degradation, AIDS, tuberculosis, malaria, unsafe drinking water, and discrimination against women</w:t>
      </w:r>
      <w:r w:rsidR="006623EE">
        <w:rPr>
          <w:sz w:val="24"/>
          <w:szCs w:val="24"/>
          <w:lang/>
        </w:rPr>
        <w:t>.</w:t>
      </w:r>
    </w:p>
    <w:p w:rsidR="00827C6C" w:rsidRPr="00F0751B" w:rsidRDefault="00827C6C" w:rsidP="00827C6C">
      <w:pPr>
        <w:pStyle w:val="ListParagraph"/>
        <w:numPr>
          <w:ilvl w:val="0"/>
          <w:numId w:val="4"/>
        </w:numPr>
        <w:rPr>
          <w:sz w:val="24"/>
          <w:szCs w:val="24"/>
          <w:lang/>
        </w:rPr>
      </w:pPr>
      <w:r w:rsidRPr="00F0751B">
        <w:rPr>
          <w:sz w:val="24"/>
          <w:szCs w:val="24"/>
          <w:lang/>
        </w:rPr>
        <w:t>G-8 leaders have agreed on a plan to cancel billions of dollars worth of debt</w:t>
      </w:r>
    </w:p>
    <w:p w:rsidR="00827C6C" w:rsidRPr="00F0751B" w:rsidRDefault="00827C6C" w:rsidP="00827C6C">
      <w:pPr>
        <w:pStyle w:val="ListParagraph"/>
        <w:numPr>
          <w:ilvl w:val="0"/>
          <w:numId w:val="4"/>
        </w:numPr>
        <w:rPr>
          <w:sz w:val="24"/>
          <w:szCs w:val="24"/>
          <w:lang/>
        </w:rPr>
      </w:pPr>
      <w:r w:rsidRPr="00F0751B">
        <w:rPr>
          <w:sz w:val="24"/>
          <w:szCs w:val="24"/>
          <w:lang/>
        </w:rPr>
        <w:t>OECD nations have agreed to increase development aid from 0.4% of the national income to 0.7% (but keep this in perspective—see the graphs below</w:t>
      </w:r>
      <w:r w:rsidR="006623EE">
        <w:rPr>
          <w:sz w:val="24"/>
          <w:szCs w:val="24"/>
          <w:lang/>
        </w:rPr>
        <w:t xml:space="preserve"> on overseas development assistance</w:t>
      </w:r>
      <w:r w:rsidRPr="00F0751B">
        <w:rPr>
          <w:sz w:val="24"/>
          <w:szCs w:val="24"/>
          <w:lang/>
        </w:rPr>
        <w:t xml:space="preserve">, and note that </w:t>
      </w:r>
      <w:r w:rsidR="00A66185" w:rsidRPr="00F0751B">
        <w:rPr>
          <w:sz w:val="24"/>
          <w:szCs w:val="24"/>
          <w:lang/>
        </w:rPr>
        <w:t>money devoted to military expenditures by the U.S. alone is twenty times the total aid provided by the OECD countries)</w:t>
      </w:r>
    </w:p>
    <w:p w:rsidR="00BE5BB3" w:rsidRDefault="00BE5BB3" w:rsidP="00956E91">
      <w:pPr>
        <w:rPr>
          <w:lang/>
        </w:rPr>
      </w:pPr>
    </w:p>
    <w:p w:rsidR="00BE5BB3" w:rsidRDefault="00A66185" w:rsidP="00956E91">
      <w:pPr>
        <w:rPr>
          <w:lang/>
        </w:rPr>
      </w:pPr>
      <w:r>
        <w:rPr>
          <w:noProof/>
        </w:rPr>
        <w:drawing>
          <wp:inline distT="0" distB="0" distL="0" distR="0">
            <wp:extent cx="5943600" cy="3635326"/>
            <wp:effectExtent l="19050" t="0" r="0" b="0"/>
            <wp:docPr id="19" name="Picture 19" descr="http://upload.wikimedia.org/wikipedia/en/e/eb/2006_ODA_absol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en/e/eb/2006_ODA_absolute.png"/>
                    <pic:cNvPicPr>
                      <a:picLocks noChangeAspect="1" noChangeArrowheads="1"/>
                    </pic:cNvPicPr>
                  </pic:nvPicPr>
                  <pic:blipFill>
                    <a:blip r:embed="rId13"/>
                    <a:srcRect/>
                    <a:stretch>
                      <a:fillRect/>
                    </a:stretch>
                  </pic:blipFill>
                  <pic:spPr bwMode="auto">
                    <a:xfrm>
                      <a:off x="0" y="0"/>
                      <a:ext cx="5943600" cy="3635326"/>
                    </a:xfrm>
                    <a:prstGeom prst="rect">
                      <a:avLst/>
                    </a:prstGeom>
                    <a:noFill/>
                    <a:ln w="9525">
                      <a:noFill/>
                      <a:miter lim="800000"/>
                      <a:headEnd/>
                      <a:tailEnd/>
                    </a:ln>
                  </pic:spPr>
                </pic:pic>
              </a:graphicData>
            </a:graphic>
          </wp:inline>
        </w:drawing>
      </w: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A66185" w:rsidP="00956E91">
      <w:pPr>
        <w:rPr>
          <w:lang/>
        </w:rPr>
      </w:pPr>
      <w:r>
        <w:rPr>
          <w:noProof/>
        </w:rPr>
        <w:drawing>
          <wp:inline distT="0" distB="0" distL="0" distR="0">
            <wp:extent cx="5943600" cy="3627609"/>
            <wp:effectExtent l="19050" t="0" r="0" b="0"/>
            <wp:docPr id="22" name="Picture 22" descr="http://upload.wikimedia.org/wikipedia/en/4/45/2006_ODA_G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en/4/45/2006_ODA_GNI.png"/>
                    <pic:cNvPicPr>
                      <a:picLocks noChangeAspect="1" noChangeArrowheads="1"/>
                    </pic:cNvPicPr>
                  </pic:nvPicPr>
                  <pic:blipFill>
                    <a:blip r:embed="rId14"/>
                    <a:srcRect/>
                    <a:stretch>
                      <a:fillRect/>
                    </a:stretch>
                  </pic:blipFill>
                  <pic:spPr bwMode="auto">
                    <a:xfrm>
                      <a:off x="0" y="0"/>
                      <a:ext cx="5943600" cy="3627609"/>
                    </a:xfrm>
                    <a:prstGeom prst="rect">
                      <a:avLst/>
                    </a:prstGeom>
                    <a:noFill/>
                    <a:ln w="9525">
                      <a:noFill/>
                      <a:miter lim="800000"/>
                      <a:headEnd/>
                      <a:tailEnd/>
                    </a:ln>
                  </pic:spPr>
                </pic:pic>
              </a:graphicData>
            </a:graphic>
          </wp:inline>
        </w:drawing>
      </w: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BE5BB3" w:rsidRDefault="00BE5BB3" w:rsidP="00956E91">
      <w:pPr>
        <w:rPr>
          <w:lang/>
        </w:rPr>
      </w:pPr>
    </w:p>
    <w:p w:rsidR="00956E91" w:rsidRDefault="00956E91" w:rsidP="00956E91">
      <w:pPr>
        <w:rPr>
          <w:sz w:val="28"/>
          <w:szCs w:val="28"/>
        </w:rPr>
      </w:pPr>
      <w:r>
        <w:rPr>
          <w:sz w:val="28"/>
          <w:szCs w:val="28"/>
        </w:rPr>
        <w:tab/>
      </w:r>
    </w:p>
    <w:p w:rsidR="00956E91" w:rsidRDefault="00956E91" w:rsidP="00956E91">
      <w:pPr>
        <w:rPr>
          <w:sz w:val="28"/>
          <w:szCs w:val="28"/>
        </w:rPr>
      </w:pPr>
    </w:p>
    <w:p w:rsidR="00644DD4" w:rsidRDefault="00644DD4"/>
    <w:sectPr w:rsidR="00644DD4" w:rsidSect="00956E91">
      <w:pgSz w:w="12240" w:h="15840"/>
      <w:pgMar w:top="1440" w:right="1440" w:bottom="1440" w:left="1440" w:header="1440" w:footer="144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2F2"/>
    <w:multiLevelType w:val="hybridMultilevel"/>
    <w:tmpl w:val="7062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271C7"/>
    <w:multiLevelType w:val="hybridMultilevel"/>
    <w:tmpl w:val="49CEC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9CF487A"/>
    <w:multiLevelType w:val="hybridMultilevel"/>
    <w:tmpl w:val="BDD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7960B3"/>
    <w:multiLevelType w:val="hybridMultilevel"/>
    <w:tmpl w:val="1368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48"/>
  <w:proofState w:spelling="clean" w:grammar="clean"/>
  <w:revisionView w:inkAnnotations="0"/>
  <w:defaultTabStop w:val="720"/>
  <w:characterSpacingControl w:val="doNotCompress"/>
  <w:compat/>
  <w:rsids>
    <w:rsidRoot w:val="00956E91"/>
    <w:rsid w:val="001734D4"/>
    <w:rsid w:val="001E40AE"/>
    <w:rsid w:val="00247F0C"/>
    <w:rsid w:val="00286601"/>
    <w:rsid w:val="0033196E"/>
    <w:rsid w:val="004A6E20"/>
    <w:rsid w:val="00587C0D"/>
    <w:rsid w:val="00644DD4"/>
    <w:rsid w:val="006623EE"/>
    <w:rsid w:val="006930FE"/>
    <w:rsid w:val="00715D16"/>
    <w:rsid w:val="00827C6C"/>
    <w:rsid w:val="00956E91"/>
    <w:rsid w:val="00994B7F"/>
    <w:rsid w:val="00A66185"/>
    <w:rsid w:val="00AD1DAD"/>
    <w:rsid w:val="00BE5BB3"/>
    <w:rsid w:val="00DD2E64"/>
    <w:rsid w:val="00F0751B"/>
    <w:rsid w:val="00F83312"/>
    <w:rsid w:val="00F90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91"/>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E5BB3"/>
    <w:rPr>
      <w:color w:val="0000FF"/>
      <w:u w:val="single"/>
    </w:rPr>
  </w:style>
  <w:style w:type="paragraph" w:styleId="ListParagraph">
    <w:name w:val="List Paragraph"/>
    <w:basedOn w:val="Normal"/>
    <w:uiPriority w:val="34"/>
    <w:qFormat/>
    <w:rsid w:val="00BE5BB3"/>
    <w:pPr>
      <w:ind w:left="720"/>
      <w:contextualSpacing/>
    </w:pPr>
  </w:style>
  <w:style w:type="paragraph" w:styleId="BalloonText">
    <w:name w:val="Balloon Text"/>
    <w:basedOn w:val="Normal"/>
    <w:link w:val="BalloonTextChar"/>
    <w:uiPriority w:val="99"/>
    <w:semiHidden/>
    <w:unhideWhenUsed/>
    <w:rsid w:val="00286601"/>
    <w:rPr>
      <w:rFonts w:ascii="Tahoma" w:hAnsi="Tahoma" w:cs="Tahoma"/>
      <w:sz w:val="16"/>
      <w:szCs w:val="16"/>
    </w:rPr>
  </w:style>
  <w:style w:type="character" w:customStyle="1" w:styleId="BalloonTextChar">
    <w:name w:val="Balloon Text Char"/>
    <w:basedOn w:val="DefaultParagraphFont"/>
    <w:link w:val="BalloonText"/>
    <w:uiPriority w:val="99"/>
    <w:semiHidden/>
    <w:rsid w:val="002866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rporation"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n.wikipedia.org/wiki/Service" TargetMode="External"/><Relationship Id="rId4" Type="http://schemas.openxmlformats.org/officeDocument/2006/relationships/settings" Target="settings.xml"/><Relationship Id="rId9" Type="http://schemas.openxmlformats.org/officeDocument/2006/relationships/hyperlink" Target="http://en.wikipedia.org/wiki/Productio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179A6-6EBA-455F-9AE8-C211C901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6</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dperry</dc:creator>
  <cp:keywords/>
  <dc:description/>
  <cp:lastModifiedBy>dperry</cp:lastModifiedBy>
  <cp:revision>9</cp:revision>
  <cp:lastPrinted>2009-02-18T13:17:00Z</cp:lastPrinted>
  <dcterms:created xsi:type="dcterms:W3CDTF">2009-02-16T14:50:00Z</dcterms:created>
  <dcterms:modified xsi:type="dcterms:W3CDTF">2009-02-20T16:05:00Z</dcterms:modified>
</cp:coreProperties>
</file>